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before="240" w:line="276" w:lineRule="auto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cccccc" w:space="0" w:sz="8" w:val="single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before="240" w:lineRule="auto"/>
              <w:jc w:val="both"/>
              <w:rPr>
                <w:b w:val="1"/>
                <w:bCs w:val="1"/>
                <w:color w:val="1f5a84"/>
                <w:sz w:val="34"/>
                <w:szCs w:val="3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5983b0"/>
                <w:sz w:val="38"/>
                <w:szCs w:val="38"/>
                <w:rtl w:val="0"/>
              </w:rPr>
              <w:t xml:space="preserve">15° REPORT 2026 OFFERTE DI LAVORO AMBITO TERRITORIALE DI BRINDISI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40" w:before="20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</w:r>
          </w:p>
        </w:tc>
      </w:tr>
    </w:tbl>
    <w:p w:rsidR="00000000" w:rsidDel="00000000" w:rsidP="00000000" w:rsidRDefault="00000000" w:rsidRPr="00000000" w14:paraId="00000004">
      <w:pPr>
        <w:spacing w:after="40" w:before="200" w:line="276" w:lineRule="auto"/>
        <w:jc w:val="both"/>
        <w:rPr>
          <w:rFonts w:ascii="Verdana" w:cs="Verdana" w:eastAsia="Verdana" w:hAnsi="Verdana"/>
          <w:color w:val="ff99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ff9900"/>
          <w:sz w:val="28"/>
          <w:szCs w:val="28"/>
          <w:rtl w:val="0"/>
        </w:rPr>
        <w:t xml:space="preserve">Centri per l’impiego di Brindisi e provincia: 102 annunci di lavoro e 342 figure ricercate sul portale regionale “LavoroXTe”</w:t>
      </w:r>
    </w:p>
    <w:p w:rsidR="00000000" w:rsidDel="00000000" w:rsidP="00000000" w:rsidRDefault="00000000" w:rsidRPr="00000000" w14:paraId="00000005">
      <w:pPr>
        <w:spacing w:after="140" w:line="276" w:lineRule="auto"/>
        <w:ind w:right="384.3307086614186"/>
        <w:jc w:val="both"/>
        <w:rPr>
          <w:rFonts w:ascii="Verdana" w:cs="Verdana" w:eastAsia="Verdana" w:hAnsi="Verdana"/>
          <w:color w:val="ed7d3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40" w:line="276" w:lineRule="auto"/>
        <w:ind w:right="-40.8661417322827"/>
        <w:jc w:val="both"/>
        <w:rPr>
          <w:rFonts w:ascii="Verdana" w:cs="Verdana" w:eastAsia="Verdana" w:hAnsi="Verdana"/>
          <w:b w:val="1"/>
          <w:bCs w:val="1"/>
          <w:color w:val="5983b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color w:val="ff9900"/>
          <w:sz w:val="24"/>
          <w:szCs w:val="24"/>
          <w:highlight w:val="white"/>
          <w:rtl w:val="0"/>
        </w:rPr>
        <w:t xml:space="preserve">Brindisi, 20 aprile 2026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40" w:lineRule="auto"/>
        <w:ind w:right="428.7401574803164"/>
        <w:jc w:val="both"/>
        <w:rPr>
          <w:rFonts w:ascii="Verdana" w:cs="Verdana" w:eastAsia="Verdana" w:hAnsi="Verdana"/>
          <w:color w:val="212529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5983b0"/>
          <w:sz w:val="22"/>
          <w:szCs w:val="22"/>
          <w:rtl w:val="0"/>
        </w:rPr>
        <w:t xml:space="preserve">I DATI DEL 15° REPORT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.Il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15° report settimanale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, elaborato dall’Ambito di Brindisi di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ARPAL Puglia</w:t>
      </w:r>
      <w:r w:rsidDel="00000000" w:rsidR="00000000" w:rsidRPr="00000000">
        <w:rPr>
          <w:rFonts w:ascii="Verdana" w:cs="Verdana" w:eastAsia="Verdana" w:hAnsi="Verdana"/>
          <w:color w:val="212529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212529"/>
          <w:sz w:val="20"/>
          <w:szCs w:val="20"/>
          <w:rtl w:val="0"/>
        </w:rPr>
        <w:t xml:space="preserve">visionabile al seguente link</w:t>
      </w:r>
      <w:r w:rsidDel="00000000" w:rsidR="00000000" w:rsidRPr="00000000">
        <w:rPr>
          <w:rFonts w:ascii="Verdana" w:cs="Verdana" w:eastAsia="Verdana" w:hAnsi="Verdana"/>
          <w:color w:val="212529"/>
          <w:sz w:val="20"/>
          <w:szCs w:val="20"/>
          <w:highlight w:val="white"/>
          <w:rtl w:val="0"/>
        </w:rPr>
        <w:t xml:space="preserve"> </w:t>
      </w:r>
      <w:hyperlink r:id="rId6">
        <w:r w:rsidDel="00000000" w:rsidR="00000000" w:rsidRPr="00000000">
          <w:rPr>
            <w:rFonts w:ascii="Verdana" w:cs="Verdana" w:eastAsia="Verdana" w:hAnsi="Verdana"/>
            <w:color w:val="ed7d31"/>
            <w:sz w:val="20"/>
            <w:szCs w:val="20"/>
            <w:u w:val="single"/>
            <w:rtl w:val="0"/>
          </w:rPr>
          <w:t xml:space="preserve">https://rb.gy/n66xpv</w:t>
        </w:r>
      </w:hyperlink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, attesta anche questa settimana un panorama ricco e variegato per chi è in cerca di occupazione: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102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212529"/>
          <w:sz w:val="20"/>
          <w:szCs w:val="20"/>
          <w:rtl w:val="0"/>
        </w:rPr>
        <w:t xml:space="preserve"> annunci attivi</w:t>
      </w:r>
      <w:r w:rsidDel="00000000" w:rsidR="00000000" w:rsidRPr="00000000">
        <w:rPr>
          <w:rFonts w:ascii="Verdana" w:cs="Verdana" w:eastAsia="Verdana" w:hAnsi="Verdana"/>
          <w:color w:val="212529"/>
          <w:sz w:val="20"/>
          <w:szCs w:val="20"/>
          <w:rtl w:val="0"/>
        </w:rPr>
        <w:t xml:space="preserve">, per un totale di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212529"/>
          <w:sz w:val="20"/>
          <w:szCs w:val="20"/>
          <w:rtl w:val="0"/>
        </w:rPr>
        <w:t xml:space="preserve">342 posti di lavoro</w:t>
      </w:r>
      <w:r w:rsidDel="00000000" w:rsidR="00000000" w:rsidRPr="00000000">
        <w:rPr>
          <w:rFonts w:ascii="Verdana" w:cs="Verdana" w:eastAsia="Verdana" w:hAnsi="Verdana"/>
          <w:color w:val="212529"/>
          <w:sz w:val="20"/>
          <w:szCs w:val="20"/>
          <w:rtl w:val="0"/>
        </w:rPr>
        <w:t xml:space="preserve"> nei diversi settori produttivi del territorio.</w:t>
      </w:r>
    </w:p>
    <w:p w:rsidR="00000000" w:rsidDel="00000000" w:rsidP="00000000" w:rsidRDefault="00000000" w:rsidRPr="00000000" w14:paraId="00000008">
      <w:pPr>
        <w:spacing w:after="40" w:lineRule="auto"/>
        <w:ind w:right="428.7401574803164"/>
        <w:jc w:val="both"/>
        <w:rPr>
          <w:rFonts w:ascii="Verdana" w:cs="Verdana" w:eastAsia="Verdana" w:hAnsi="Verdana"/>
          <w:color w:val="21252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40" w:lineRule="auto"/>
        <w:ind w:right="428.7401574803164"/>
        <w:jc w:val="both"/>
        <w:rPr>
          <w:rFonts w:ascii="Verdana" w:cs="Verdana" w:eastAsia="Verdana" w:hAnsi="Verdana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A guidare il mercato del lavoro questa settimana è il comparto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marketing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, con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 100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figure ricercate. Al secondo posto si colloca il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settore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turismo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 con 81 risorse richieste,  seguito da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ristorazione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 con 52,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commercio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 34,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metalmeccanico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 17,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logistica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 15,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edilizia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 9,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servizi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 9,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industria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 4,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manutenzione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 4,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 trasporti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3,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 sanità, contabile, artigianato, amministrativo, agricoltura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e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 zootecnia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2,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 amministrativo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 con 3 richieste ognuno,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sanità, contabile, artigianato, agricoltura e zootecnia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 con 2 posti cada settore. A chiudere,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alimentari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e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 servizi assicurativi e finanziari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con 1 posto cada settore.</w:t>
      </w:r>
    </w:p>
    <w:p w:rsidR="00000000" w:rsidDel="00000000" w:rsidP="00000000" w:rsidRDefault="00000000" w:rsidRPr="00000000" w14:paraId="0000000A">
      <w:pPr>
        <w:spacing w:after="40" w:lineRule="auto"/>
        <w:ind w:right="428.7401574803164"/>
        <w:jc w:val="both"/>
        <w:rPr>
          <w:rFonts w:ascii="Verdana" w:cs="Verdana" w:eastAsia="Verdana" w:hAnsi="Verdana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40" w:lineRule="auto"/>
        <w:ind w:right="428.7401574803164"/>
        <w:jc w:val="both"/>
        <w:rPr>
          <w:rFonts w:ascii="Verdana" w:cs="Verdana" w:eastAsia="Verdana" w:hAnsi="Verdana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A completare il panorama occupazionale, un’offerta per gli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 iscritti alle categorie protette art.18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secondo la legge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68/99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spacing w:after="40" w:lineRule="auto"/>
        <w:ind w:right="428.7401574803164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40" w:lineRule="auto"/>
        <w:ind w:right="428.7401574803164"/>
        <w:jc w:val="both"/>
        <w:rPr>
          <w:rFonts w:ascii="Verdana" w:cs="Verdana" w:eastAsia="Verdana" w:hAnsi="Verdana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40" w:lineRule="auto"/>
        <w:ind w:right="428.7401574803164"/>
        <w:jc w:val="both"/>
        <w:rPr>
          <w:rFonts w:ascii="Verdana" w:cs="Verdana" w:eastAsia="Verdana" w:hAnsi="Verdana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Il report segnala inoltre una serie di proposte di lavoro e formazione all’estero, promosse attraverso la rete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EURES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che sostiene la mobilità professionale a livello europeo.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40" w:lineRule="auto"/>
        <w:ind w:right="428.7401574803164"/>
        <w:jc w:val="both"/>
        <w:rPr>
          <w:rFonts w:ascii="Verdana" w:cs="Verdana" w:eastAsia="Verdana" w:hAnsi="Verdana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428.7401574803164"/>
        <w:jc w:val="both"/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Sempre aggiornata, inoltre, la sezione dedicata ai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corsi di formazione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per diplomati e disoccupati, i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corsi serali per adulti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, cui si uniscono le opportunità offerte con i programmi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Garanzia Giovani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 e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NEET.</w:t>
      </w:r>
    </w:p>
    <w:p w:rsidR="00000000" w:rsidDel="00000000" w:rsidP="00000000" w:rsidRDefault="00000000" w:rsidRPr="00000000" w14:paraId="00000011">
      <w:pPr>
        <w:spacing w:after="40" w:before="200" w:lineRule="auto"/>
        <w:ind w:right="428.7401574803164"/>
        <w:jc w:val="both"/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Si ricorda che le offerte, parimenti rivolte a entrambi i sessi, sono pubblicate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u w:val="single"/>
          <w:rtl w:val="0"/>
        </w:rPr>
        <w:t xml:space="preserve">quotidianamente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sul portale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hyperlink r:id="rId7">
        <w:r w:rsidDel="00000000" w:rsidR="00000000" w:rsidRPr="00000000">
          <w:rPr>
            <w:rFonts w:ascii="Verdana" w:cs="Verdana" w:eastAsia="Verdana" w:hAnsi="Verdana"/>
            <w:color w:val="ed7d31"/>
            <w:sz w:val="20"/>
            <w:szCs w:val="20"/>
            <w:u w:val="single"/>
            <w:rtl w:val="0"/>
          </w:rPr>
          <w:t xml:space="preserve">“LavoroxTe Puglia”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color w:val="212529"/>
          <w:sz w:val="20"/>
          <w:szCs w:val="20"/>
          <w:rtl w:val="0"/>
        </w:rPr>
        <w:t xml:space="preserve">dal quale ci si può candidare direttamente tramite SPID.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428.7401574803164"/>
        <w:jc w:val="both"/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40" w:lineRule="auto"/>
        <w:ind w:right="428.7401574803164"/>
        <w:jc w:val="both"/>
        <w:rPr>
          <w:rFonts w:ascii="Verdana" w:cs="Verdana" w:eastAsia="Verdana" w:hAnsi="Verdana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Si consiglia di consultare costantemente la pagina Facebook </w:t>
      </w:r>
      <w:r w:rsidDel="00000000" w:rsidR="00000000" w:rsidRPr="00000000">
        <w:rPr>
          <w:rFonts w:ascii="Verdana" w:cs="Verdana" w:eastAsia="Verdana" w:hAnsi="Verdana"/>
          <w:color w:val="ed7d31"/>
          <w:sz w:val="20"/>
          <w:szCs w:val="20"/>
          <w:u w:val="single"/>
          <w:rtl w:val="0"/>
        </w:rPr>
        <w:t xml:space="preserve">“</w:t>
      </w:r>
      <w:hyperlink r:id="rId8">
        <w:r w:rsidDel="00000000" w:rsidR="00000000" w:rsidRPr="00000000">
          <w:rPr>
            <w:rFonts w:ascii="Verdana" w:cs="Verdana" w:eastAsia="Verdana" w:hAnsi="Verdana"/>
            <w:color w:val="ed7d31"/>
            <w:sz w:val="20"/>
            <w:szCs w:val="20"/>
            <w:u w:val="single"/>
            <w:rtl w:val="0"/>
          </w:rPr>
          <w:t xml:space="preserve">Centri impiego Brindisi e provincia</w:t>
        </w:r>
      </w:hyperlink>
      <w:r w:rsidDel="00000000" w:rsidR="00000000" w:rsidRPr="00000000">
        <w:rPr>
          <w:rFonts w:ascii="Verdana" w:cs="Verdana" w:eastAsia="Verdana" w:hAnsi="Verdana"/>
          <w:color w:val="ed7d31"/>
          <w:sz w:val="20"/>
          <w:szCs w:val="20"/>
          <w:u w:val="single"/>
          <w:rtl w:val="0"/>
        </w:rPr>
        <w:t xml:space="preserve">”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,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attraverso la quale è possibile restare sempre aggiornati sugli annunci di lavoro attivi e sugli eventi dedicati alla ricerca attiva del lavoro e di orientamento organizzati su tutto il territorio.</w:t>
      </w:r>
    </w:p>
    <w:p w:rsidR="00000000" w:rsidDel="00000000" w:rsidP="00000000" w:rsidRDefault="00000000" w:rsidRPr="00000000" w14:paraId="00000014">
      <w:pPr>
        <w:spacing w:after="40" w:lineRule="auto"/>
        <w:ind w:right="428.7401574803164"/>
        <w:jc w:val="both"/>
        <w:rPr>
          <w:rFonts w:ascii="Verdana" w:cs="Verdana" w:eastAsia="Verdana" w:hAnsi="Verdana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40" w:lineRule="auto"/>
        <w:ind w:right="428.7401574803164"/>
        <w:jc w:val="both"/>
        <w:rPr>
          <w:rFonts w:ascii="Verdana" w:cs="Verdana" w:eastAsia="Verdana" w:hAnsi="Verdana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Si consiglia inoltre di consultare il portale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SINTESI Brindisi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 e i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 profili Google di ogni Centro per l’Impiego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ind w:right="428.7401574803164"/>
        <w:jc w:val="both"/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428.7401574803164"/>
        <w:jc w:val="both"/>
        <w:rPr>
          <w:rFonts w:ascii="Verdana" w:cs="Verdana" w:eastAsia="Verdana" w:hAnsi="Verdana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Per qualunque supporto, richiesta o informazione, i cittadini e le imprese possono rivolgersi agli operatori di ARPAL Puglia dei tre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highlight w:val="white"/>
          <w:rtl w:val="0"/>
        </w:rPr>
        <w:t xml:space="preserve">Centri per l’impiego dell’Ambito territoriale di Brindisi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 (Brindisi, Francavilla Fontana, Mesagne, Ostuni), i cui contatti si trovano in coda al comunicato.</w:t>
      </w:r>
    </w:p>
    <w:p w:rsidR="00000000" w:rsidDel="00000000" w:rsidP="00000000" w:rsidRDefault="00000000" w:rsidRPr="00000000" w14:paraId="00000018">
      <w:pPr>
        <w:ind w:right="428.7401574803164"/>
        <w:jc w:val="both"/>
        <w:rPr>
          <w:rFonts w:ascii="Verdana" w:cs="Verdana" w:eastAsia="Verdana" w:hAnsi="Verdana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highlight w:val="white"/>
          <w:rtl w:val="0"/>
        </w:rPr>
        <w:t xml:space="preserve">Gli uffici sono aperti al pubblico dal lunedì al venerdì dalle 8:30 alle 11:30, il martedì anche nel pomeriggio dalle 15:00 alle 16:30 e il giovedì pomeriggio su appuntamento.</w:t>
      </w:r>
    </w:p>
    <w:p w:rsidR="00000000" w:rsidDel="00000000" w:rsidP="00000000" w:rsidRDefault="00000000" w:rsidRPr="00000000" w14:paraId="00000019">
      <w:pPr>
        <w:ind w:right="428.7401574803164"/>
        <w:jc w:val="both"/>
        <w:rPr>
          <w:rFonts w:ascii="Verdana" w:cs="Verdana" w:eastAsia="Verdana" w:hAnsi="Verdana"/>
          <w:b w:val="1"/>
          <w:bCs w:val="1"/>
          <w:color w:val="5983b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428.7401574803164"/>
        <w:jc w:val="both"/>
        <w:rPr>
          <w:rFonts w:ascii="Verdana" w:cs="Verdana" w:eastAsia="Verdana" w:hAnsi="Verdana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428.7401574803164"/>
        <w:jc w:val="both"/>
        <w:rPr>
          <w:rFonts w:ascii="Verdana" w:cs="Verdana" w:eastAsia="Verdana" w:hAnsi="Verdana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428.7401574803164"/>
        <w:jc w:val="both"/>
        <w:rPr>
          <w:rFonts w:ascii="Verdana" w:cs="Verdana" w:eastAsia="Verdana" w:hAnsi="Verdana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right="428.7401574803164"/>
        <w:jc w:val="both"/>
        <w:rPr>
          <w:rFonts w:ascii="Verdana" w:cs="Verdana" w:eastAsia="Verdana" w:hAnsi="Verdana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  <w:color w:val="2f5496"/>
          <w:sz w:val="18"/>
          <w:szCs w:val="18"/>
        </w:rPr>
      </w:pPr>
      <w:r w:rsidDel="00000000" w:rsidR="00000000" w:rsidRPr="00000000">
        <w:rPr>
          <w:b w:val="1"/>
          <w:bCs w:val="1"/>
          <w:color w:val="2f5496"/>
          <w:sz w:val="18"/>
          <w:szCs w:val="18"/>
          <w:rtl w:val="0"/>
        </w:rPr>
        <w:t xml:space="preserve">AGENZIA REGIONALE POLITICHE ATTIVE DEL LAVORO PUGLIA</w:t>
      </w:r>
    </w:p>
    <w:p w:rsidR="00000000" w:rsidDel="00000000" w:rsidP="00000000" w:rsidRDefault="00000000" w:rsidRPr="00000000" w14:paraId="0000001F">
      <w:pPr>
        <w:spacing w:after="40" w:before="200"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L'Agenzia Regionale per le Politiche Attive del Lavoro della Puglia nasce con la Legge regionale n. 29 del 29 giugno 2018 e ha come obiettivo prioritario la più ampia inclusione nel mondo del lavoro. Gestisce i Centri per l’impiego; favorisce l’incontro  tra la domanda e l’offerta di lavoro, in sinergia  con imprese e privati accreditati; promuove l’integrazione delle  persone con disabilità e fragilità; supporta l’osservatorio del mercato del lavoro; collabora alla programmazione dell’offerta formativa rispetto alle dinamiche del mercato del lavoro e dei fabbisogni professionali. Per ulteriori informazioni e dati su ARPAL Puglia, sui Centri per l’Impiego (CPI) e sui progetti e le iniziative in corso, è possibile consultare la cartella stampa scaricabile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</w:t>
      </w:r>
      <w:hyperlink r:id="rId9">
        <w:r w:rsidDel="00000000" w:rsidR="00000000" w:rsidRPr="00000000">
          <w:rPr>
            <w:b w:val="1"/>
            <w:bCs w:val="1"/>
            <w:color w:val="1155cc"/>
            <w:sz w:val="18"/>
            <w:szCs w:val="18"/>
            <w:u w:val="single"/>
            <w:rtl w:val="0"/>
          </w:rPr>
          <w:t xml:space="preserve">QU</w:t>
        </w:r>
      </w:hyperlink>
      <w:hyperlink r:id="rId10">
        <w:r w:rsidDel="00000000" w:rsidR="00000000" w:rsidRPr="00000000">
          <w:rPr>
            <w:b w:val="1"/>
            <w:bCs w:val="1"/>
            <w:color w:val="1155cc"/>
            <w:sz w:val="18"/>
            <w:szCs w:val="18"/>
            <w:highlight w:val="white"/>
            <w:u w:val="single"/>
            <w:rtl w:val="0"/>
          </w:rPr>
          <w:t xml:space="preserve">I</w:t>
        </w:r>
      </w:hyperlink>
      <w:r w:rsidDel="00000000" w:rsidR="00000000" w:rsidRPr="00000000">
        <w:rPr>
          <w:color w:val="222222"/>
          <w:sz w:val="18"/>
          <w:szCs w:val="18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40" w:before="200" w:line="24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color w:val="ed7d31"/>
          <w:sz w:val="20"/>
          <w:szCs w:val="20"/>
        </w:rPr>
      </w:pPr>
      <w:hyperlink r:id="rId11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www.arpal.regione.puglia.it</w:t>
        </w:r>
      </w:hyperlink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80" w:before="360" w:line="240" w:lineRule="auto"/>
        <w:jc w:val="both"/>
        <w:rPr>
          <w:rFonts w:ascii="Titillium Web" w:cs="Titillium Web" w:eastAsia="Titillium Web" w:hAnsi="Titillium Web"/>
          <w:color w:val="0563c1"/>
          <w:sz w:val="18"/>
          <w:szCs w:val="18"/>
          <w:highlight w:val="white"/>
          <w:u w:val="single"/>
        </w:rPr>
      </w:pPr>
      <w:bookmarkStart w:colFirst="0" w:colLast="0" w:name="_2pu0flaucyrg" w:id="0"/>
      <w:bookmarkEnd w:id="0"/>
      <w:r w:rsidDel="00000000" w:rsidR="00000000" w:rsidRPr="00000000">
        <w:rPr>
          <w:b w:val="1"/>
          <w:bCs w:val="1"/>
          <w:color w:val="2f5496"/>
          <w:sz w:val="18"/>
          <w:szCs w:val="18"/>
          <w:rtl w:val="0"/>
        </w:rPr>
        <w:t xml:space="preserve">CONTATTI</w:t>
      </w:r>
      <w:r w:rsidDel="00000000" w:rsidR="00000000" w:rsidRPr="00000000">
        <w:rPr>
          <w:rFonts w:ascii="Titillium Web" w:cs="Titillium Web" w:eastAsia="Titillium Web" w:hAnsi="Titillium Web"/>
          <w:b w:val="1"/>
          <w:bCs w:val="1"/>
          <w:color w:val="1f5a84"/>
          <w:sz w:val="34"/>
          <w:szCs w:val="34"/>
          <w:highlight w:val="white"/>
          <w:rtl w:val="0"/>
        </w:rPr>
        <w:br w:type="textWrapping"/>
      </w:r>
      <w:r w:rsidDel="00000000" w:rsidR="00000000" w:rsidRPr="00000000">
        <w:rPr>
          <w:b w:val="1"/>
          <w:bCs w:val="1"/>
          <w:color w:val="2f5496"/>
          <w:sz w:val="18"/>
          <w:szCs w:val="18"/>
          <w:rtl w:val="0"/>
        </w:rPr>
        <w:t xml:space="preserve">Ufficio Comunicazione Direzione Generale</w:t>
      </w:r>
      <w:r w:rsidDel="00000000" w:rsidR="00000000" w:rsidRPr="00000000">
        <w:rPr>
          <w:rFonts w:ascii="Titillium Web" w:cs="Titillium Web" w:eastAsia="Titillium Web" w:hAnsi="Titillium Web"/>
          <w:b w:val="1"/>
          <w:bCs w:val="1"/>
          <w:color w:val="1f5a84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Mail: </w:t>
      </w:r>
      <w:hyperlink r:id="rId12">
        <w:r w:rsidDel="00000000" w:rsidR="00000000" w:rsidRPr="00000000">
          <w:rPr>
            <w:color w:val="ed7d31"/>
            <w:sz w:val="18"/>
            <w:szCs w:val="18"/>
            <w:u w:val="single"/>
            <w:rtl w:val="0"/>
          </w:rPr>
          <w:t xml:space="preserve">comunicazione@arpal.regione.puglia.it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80" w:before="360" w:line="240" w:lineRule="auto"/>
        <w:jc w:val="both"/>
        <w:rPr>
          <w:rFonts w:ascii="Titillium Web" w:cs="Titillium Web" w:eastAsia="Titillium Web" w:hAnsi="Titillium Web"/>
          <w:color w:val="0563c1"/>
          <w:sz w:val="18"/>
          <w:szCs w:val="18"/>
          <w:highlight w:val="white"/>
          <w:u w:val="single"/>
        </w:rPr>
      </w:pPr>
      <w:bookmarkStart w:colFirst="0" w:colLast="0" w:name="_qainbbxfhdtz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Titillium Web" w:cs="Titillium Web" w:eastAsia="Titillium Web" w:hAnsi="Titillium Web"/>
          <w:b w:val="1"/>
          <w:bCs w:val="1"/>
          <w:color w:val="1f5a8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2f5496"/>
          <w:sz w:val="18"/>
          <w:szCs w:val="18"/>
          <w:rtl w:val="0"/>
        </w:rPr>
        <w:t xml:space="preserve">Ufficio comunicazione Ambito Territoriale di Brindisi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Titillium Web" w:cs="Titillium Web" w:eastAsia="Titillium Web" w:hAnsi="Titillium Web"/>
          <w:color w:val="1155cc"/>
          <w:sz w:val="24"/>
          <w:szCs w:val="24"/>
          <w:highlight w:val="white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Mail:</w:t>
      </w:r>
      <w:r w:rsidDel="00000000" w:rsidR="00000000" w:rsidRPr="00000000">
        <w:rPr>
          <w:rFonts w:ascii="Titillium Web" w:cs="Titillium Web" w:eastAsia="Titillium Web" w:hAnsi="Titillium Web"/>
          <w:color w:val="1f5a84"/>
          <w:sz w:val="24"/>
          <w:szCs w:val="24"/>
          <w:highlight w:val="white"/>
          <w:rtl w:val="0"/>
        </w:rPr>
        <w:t xml:space="preserve"> </w:t>
      </w:r>
      <w:hyperlink r:id="rId13">
        <w:r w:rsidDel="00000000" w:rsidR="00000000" w:rsidRPr="00000000">
          <w:rPr>
            <w:color w:val="ed7d31"/>
            <w:sz w:val="18"/>
            <w:szCs w:val="18"/>
            <w:u w:val="single"/>
            <w:rtl w:val="0"/>
          </w:rPr>
          <w:t xml:space="preserve">comunicazione.brindisi@arpal.regione.puglia.it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Titillium Web" w:cs="Titillium Web" w:eastAsia="Titillium Web" w:hAnsi="Titillium Web"/>
          <w:color w:val="1155cc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Titillium Web" w:cs="Titillium Web" w:eastAsia="Titillium Web" w:hAnsi="Titillium Web"/>
          <w:b w:val="1"/>
          <w:bCs w:val="1"/>
          <w:i w:val="1"/>
          <w:iCs w:val="1"/>
          <w:color w:val="1f5a8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2f5496"/>
          <w:sz w:val="18"/>
          <w:szCs w:val="18"/>
          <w:rtl w:val="0"/>
        </w:rPr>
        <w:t xml:space="preserve">CPI Brindisi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Titillium Web" w:cs="Titillium Web" w:eastAsia="Titillium Web" w:hAnsi="Titillium Web"/>
          <w:color w:val="1f5a84"/>
          <w:sz w:val="24"/>
          <w:szCs w:val="24"/>
          <w:highlight w:val="white"/>
        </w:rPr>
      </w:pPr>
      <w:r w:rsidDel="00000000" w:rsidR="00000000" w:rsidRPr="00000000">
        <w:rPr>
          <w:sz w:val="18"/>
          <w:szCs w:val="18"/>
          <w:rtl w:val="0"/>
        </w:rPr>
        <w:t xml:space="preserve">Mail:</w:t>
      </w:r>
      <w:r w:rsidDel="00000000" w:rsidR="00000000" w:rsidRPr="00000000">
        <w:rPr>
          <w:color w:val="ed7d31"/>
          <w:sz w:val="18"/>
          <w:szCs w:val="18"/>
          <w:u w:val="single"/>
          <w:rtl w:val="0"/>
        </w:rPr>
        <w:t xml:space="preserve"> </w:t>
      </w:r>
      <w:hyperlink r:id="rId14">
        <w:r w:rsidDel="00000000" w:rsidR="00000000" w:rsidRPr="00000000">
          <w:rPr>
            <w:color w:val="ed7d31"/>
            <w:sz w:val="18"/>
            <w:szCs w:val="18"/>
            <w:u w:val="single"/>
            <w:rtl w:val="0"/>
          </w:rPr>
          <w:t xml:space="preserve">ido.brindisi@arpal.regione.puglia.it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Numero di telefono: 0831 1568068</w:t>
      </w:r>
    </w:p>
    <w:p w:rsidR="00000000" w:rsidDel="00000000" w:rsidP="00000000" w:rsidRDefault="00000000" w:rsidRPr="00000000" w14:paraId="0000002A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Titillium Web" w:cs="Titillium Web" w:eastAsia="Titillium Web" w:hAnsi="Titillium Web"/>
          <w:b w:val="1"/>
          <w:bCs w:val="1"/>
          <w:color w:val="1f5a8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2f5496"/>
          <w:sz w:val="18"/>
          <w:szCs w:val="18"/>
          <w:rtl w:val="0"/>
        </w:rPr>
        <w:t xml:space="preserve">CPI Francavilla Fontana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Titillium Web" w:cs="Titillium Web" w:eastAsia="Titillium Web" w:hAnsi="Titillium Web"/>
          <w:color w:val="1f5a84"/>
          <w:sz w:val="24"/>
          <w:szCs w:val="24"/>
          <w:highlight w:val="white"/>
        </w:rPr>
      </w:pPr>
      <w:r w:rsidDel="00000000" w:rsidR="00000000" w:rsidRPr="00000000">
        <w:rPr>
          <w:sz w:val="18"/>
          <w:szCs w:val="18"/>
          <w:rtl w:val="0"/>
        </w:rPr>
        <w:t xml:space="preserve">Mail:</w:t>
      </w:r>
      <w:r w:rsidDel="00000000" w:rsidR="00000000" w:rsidRPr="00000000">
        <w:rPr>
          <w:rFonts w:ascii="Titillium Web" w:cs="Titillium Web" w:eastAsia="Titillium Web" w:hAnsi="Titillium Web"/>
          <w:color w:val="1f5a84"/>
          <w:sz w:val="24"/>
          <w:szCs w:val="24"/>
          <w:highlight w:val="white"/>
          <w:rtl w:val="0"/>
        </w:rPr>
        <w:t xml:space="preserve"> </w:t>
      </w:r>
      <w:hyperlink r:id="rId15">
        <w:r w:rsidDel="00000000" w:rsidR="00000000" w:rsidRPr="00000000">
          <w:rPr>
            <w:color w:val="ed7d31"/>
            <w:sz w:val="18"/>
            <w:szCs w:val="18"/>
            <w:u w:val="single"/>
            <w:rtl w:val="0"/>
          </w:rPr>
          <w:t xml:space="preserve">ido.francavilla@arpal.regione.puglia.it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Numero di telefono: 0831 1568035</w:t>
      </w:r>
    </w:p>
    <w:p w:rsidR="00000000" w:rsidDel="00000000" w:rsidP="00000000" w:rsidRDefault="00000000" w:rsidRPr="00000000" w14:paraId="0000002E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Titillium Web" w:cs="Titillium Web" w:eastAsia="Titillium Web" w:hAnsi="Titillium Web"/>
          <w:b w:val="1"/>
          <w:bCs w:val="1"/>
          <w:color w:val="1f5a84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2f5496"/>
          <w:sz w:val="18"/>
          <w:szCs w:val="18"/>
          <w:rtl w:val="0"/>
        </w:rPr>
        <w:t xml:space="preserve">CPI Mesagne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Titillium Web" w:cs="Titillium Web" w:eastAsia="Titillium Web" w:hAnsi="Titillium Web"/>
          <w:color w:val="1f5a84"/>
          <w:sz w:val="24"/>
          <w:szCs w:val="24"/>
          <w:highlight w:val="white"/>
        </w:rPr>
      </w:pPr>
      <w:r w:rsidDel="00000000" w:rsidR="00000000" w:rsidRPr="00000000">
        <w:rPr>
          <w:sz w:val="18"/>
          <w:szCs w:val="18"/>
          <w:rtl w:val="0"/>
        </w:rPr>
        <w:t xml:space="preserve">Mail:</w:t>
      </w:r>
      <w:r w:rsidDel="00000000" w:rsidR="00000000" w:rsidRPr="00000000">
        <w:rPr>
          <w:color w:val="ed7d31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ed7d31"/>
          <w:sz w:val="18"/>
          <w:szCs w:val="18"/>
          <w:u w:val="single"/>
          <w:rtl w:val="0"/>
        </w:rPr>
        <w:t xml:space="preserve">cpi</w:t>
      </w:r>
      <w:hyperlink r:id="rId16">
        <w:r w:rsidDel="00000000" w:rsidR="00000000" w:rsidRPr="00000000">
          <w:rPr>
            <w:color w:val="ed7d31"/>
            <w:sz w:val="18"/>
            <w:szCs w:val="18"/>
            <w:u w:val="single"/>
            <w:rtl w:val="0"/>
          </w:rPr>
          <w:t xml:space="preserve">.mesagne@arpal.regione.puglia.it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Numero di telefono: 0833 1699140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color w:val="ed7d31"/>
          <w:sz w:val="16"/>
          <w:szCs w:val="16"/>
          <w:u w:val="single"/>
        </w:rPr>
      </w:pPr>
      <w:bookmarkStart w:colFirst="0" w:colLast="0" w:name="_nsb93inne2ys" w:id="2"/>
      <w:bookmarkEnd w:id="2"/>
      <w:r w:rsidDel="00000000" w:rsidR="00000000" w:rsidRPr="00000000">
        <w:rPr>
          <w:color w:val="ed7d31"/>
          <w:sz w:val="18"/>
          <w:szCs w:val="18"/>
          <w:u w:val="single"/>
          <w:rtl w:val="0"/>
        </w:rPr>
        <w:br w:type="textWrapping"/>
      </w:r>
      <w:r w:rsidDel="00000000" w:rsidR="00000000" w:rsidRPr="00000000">
        <w:rPr>
          <w:b w:val="1"/>
          <w:bCs w:val="1"/>
          <w:color w:val="2f5496"/>
          <w:sz w:val="18"/>
          <w:szCs w:val="18"/>
          <w:rtl w:val="0"/>
        </w:rPr>
        <w:t xml:space="preserve">CPI Ostuni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240" w:lineRule="auto"/>
        <w:jc w:val="both"/>
        <w:rPr>
          <w:rFonts w:ascii="Titillium Web" w:cs="Titillium Web" w:eastAsia="Titillium Web" w:hAnsi="Titillium Web"/>
          <w:color w:val="1f5a84"/>
          <w:sz w:val="24"/>
          <w:szCs w:val="24"/>
          <w:highlight w:val="white"/>
        </w:rPr>
      </w:pPr>
      <w:r w:rsidDel="00000000" w:rsidR="00000000" w:rsidRPr="00000000">
        <w:rPr>
          <w:sz w:val="18"/>
          <w:szCs w:val="18"/>
          <w:rtl w:val="0"/>
        </w:rPr>
        <w:t xml:space="preserve">Mail:</w:t>
      </w:r>
      <w:r w:rsidDel="00000000" w:rsidR="00000000" w:rsidRPr="00000000">
        <w:rPr>
          <w:rFonts w:ascii="Titillium Web" w:cs="Titillium Web" w:eastAsia="Titillium Web" w:hAnsi="Titillium Web"/>
          <w:color w:val="1f5a84"/>
          <w:sz w:val="24"/>
          <w:szCs w:val="24"/>
          <w:highlight w:val="white"/>
          <w:rtl w:val="0"/>
        </w:rPr>
        <w:t xml:space="preserve"> </w:t>
      </w:r>
      <w:hyperlink r:id="rId17">
        <w:r w:rsidDel="00000000" w:rsidR="00000000" w:rsidRPr="00000000">
          <w:rPr>
            <w:color w:val="ed7d31"/>
            <w:sz w:val="18"/>
            <w:szCs w:val="18"/>
            <w:u w:val="single"/>
            <w:rtl w:val="0"/>
          </w:rPr>
          <w:t xml:space="preserve">ido.ostuni@arpal.regione.puglia.it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color w:val="ed7d31"/>
          <w:sz w:val="20"/>
          <w:szCs w:val="20"/>
        </w:rPr>
      </w:pPr>
      <w:r w:rsidDel="00000000" w:rsidR="00000000" w:rsidRPr="00000000">
        <w:rPr>
          <w:sz w:val="18"/>
          <w:szCs w:val="18"/>
          <w:rtl w:val="0"/>
        </w:rPr>
        <w:t xml:space="preserve">Numero di telefono: 0831 1568001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40" w:before="200" w:line="240" w:lineRule="auto"/>
        <w:jc w:val="both"/>
        <w:rPr>
          <w:color w:val="ed7d3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40" w:before="200" w:line="240" w:lineRule="auto"/>
        <w:jc w:val="both"/>
        <w:rPr>
          <w:color w:val="ed7d3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40" w:before="0" w:line="24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18" w:type="default"/>
      <w:headerReference r:id="rId19" w:type="first"/>
      <w:footerReference r:id="rId20" w:type="default"/>
      <w:footerReference r:id="rId21" w:type="first"/>
      <w:pgSz w:h="16838" w:w="11906" w:orient="portrait"/>
      <w:pgMar w:bottom="1440" w:top="1440" w:left="1440" w:right="144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Titillium Web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Style w:val="Subtitle"/>
      <w:jc w:val="left"/>
      <w:rPr>
        <w:b w:val="1"/>
        <w:bCs w:val="1"/>
        <w:color w:val="2f5496"/>
        <w:sz w:val="14"/>
        <w:szCs w:val="14"/>
      </w:rPr>
    </w:pPr>
    <w:bookmarkStart w:colFirst="0" w:colLast="0" w:name="_uyllsqiwvpil" w:id="6"/>
    <w:bookmarkEnd w:id="6"/>
    <w:r w:rsidDel="00000000" w:rsidR="00000000" w:rsidRPr="00000000">
      <w:rPr>
        <w:b w:val="1"/>
        <w:bCs w:val="1"/>
        <w:color w:val="2f5496"/>
        <w:sz w:val="14"/>
        <w:szCs w:val="14"/>
        <w:rtl w:val="0"/>
      </w:rPr>
      <w:t xml:space="preserve">AMBITO TERRITORIALE DI BRINDISI</w:t>
    </w:r>
  </w:p>
  <w:p w:rsidR="00000000" w:rsidDel="00000000" w:rsidP="00000000" w:rsidRDefault="00000000" w:rsidRPr="00000000" w14:paraId="00000040">
    <w:pPr>
      <w:pStyle w:val="Subtitle"/>
      <w:jc w:val="left"/>
      <w:rPr>
        <w:b w:val="1"/>
        <w:bCs w:val="1"/>
        <w:sz w:val="14"/>
        <w:szCs w:val="14"/>
      </w:rPr>
    </w:pPr>
    <w:bookmarkStart w:colFirst="0" w:colLast="0" w:name="_rf96fw6wm1if" w:id="7"/>
    <w:bookmarkEnd w:id="7"/>
    <w:r w:rsidDel="00000000" w:rsidR="00000000" w:rsidRPr="00000000">
      <w:rPr>
        <w:b w:val="1"/>
        <w:bCs w:val="1"/>
        <w:sz w:val="14"/>
        <w:szCs w:val="14"/>
        <w:rtl w:val="0"/>
      </w:rPr>
      <w:t xml:space="preserve">CENTRI IMPIEGO AMBITO DI BRINDISI</w:t>
    </w:r>
  </w:p>
  <w:p w:rsidR="00000000" w:rsidDel="00000000" w:rsidP="00000000" w:rsidRDefault="00000000" w:rsidRPr="00000000" w14:paraId="00000041">
    <w:pPr>
      <w:pStyle w:val="Subtitle"/>
      <w:jc w:val="left"/>
      <w:rPr/>
    </w:pPr>
    <w:bookmarkStart w:colFirst="0" w:colLast="0" w:name="_40g3cekae57k" w:id="8"/>
    <w:bookmarkEnd w:id="8"/>
    <w:r w:rsidDel="00000000" w:rsidR="00000000" w:rsidRPr="00000000">
      <w:rPr>
        <w:color w:val="000080"/>
        <w:sz w:val="14"/>
        <w:szCs w:val="14"/>
        <w:u w:val="single"/>
        <w:rtl w:val="0"/>
      </w:rPr>
      <w:t xml:space="preserve"> c</w:t>
    </w:r>
    <w:r w:rsidDel="00000000" w:rsidR="00000000" w:rsidRPr="00000000">
      <w:rPr>
        <w:b w:val="0"/>
        <w:bCs w:val="0"/>
        <w:i w:val="0"/>
        <w:iCs w:val="0"/>
        <w:smallCaps w:val="0"/>
        <w:strike w:val="0"/>
        <w:color w:val="000080"/>
        <w:sz w:val="14"/>
        <w:szCs w:val="14"/>
        <w:u w:val="single"/>
        <w:shd w:fill="auto" w:val="clear"/>
        <w:vertAlign w:val="baseline"/>
        <w:rtl w:val="0"/>
      </w:rPr>
      <w:t xml:space="preserve">omunicazione.brindisi@arpal.regione.puglia.it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rPr>
        <w:b w:val="1"/>
        <w:bCs w:val="1"/>
        <w:color w:val="2f5496"/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3"/>
      <w:tblW w:w="9026.0" w:type="dxa"/>
      <w:jc w:val="left"/>
      <w:tblLayout w:type="fixed"/>
      <w:tblLook w:val="0600"/>
    </w:tblPr>
    <w:tblGrid>
      <w:gridCol w:w="9026"/>
      <w:tblGridChange w:id="0">
        <w:tblGrid>
          <w:gridCol w:w="9026"/>
        </w:tblGrid>
      </w:tblGridChange>
    </w:tblGrid>
    <w:tr>
      <w:trPr>
        <w:cantSplit w:val="0"/>
        <w:tblHeader w:val="0"/>
      </w:trPr>
      <w:tc>
        <w:tcPr>
          <w:tcBorders>
            <w:top w:color="dcddde" w:space="0" w:sz="6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</w:tcPr>
        <w:p w:rsidR="00000000" w:rsidDel="00000000" w:rsidP="00000000" w:rsidRDefault="00000000" w:rsidRPr="00000000" w14:paraId="00000043">
          <w:pPr>
            <w:pStyle w:val="Subtitle"/>
            <w:widowControl w:val="0"/>
            <w:jc w:val="left"/>
            <w:rPr>
              <w:b w:val="1"/>
              <w:bCs w:val="1"/>
              <w:color w:val="2f5496"/>
              <w:sz w:val="14"/>
              <w:szCs w:val="14"/>
            </w:rPr>
          </w:pPr>
          <w:bookmarkStart w:colFirst="0" w:colLast="0" w:name="_pnhe124uynce" w:id="9"/>
          <w:bookmarkEnd w:id="9"/>
          <w:r w:rsidDel="00000000" w:rsidR="00000000" w:rsidRPr="00000000">
            <w:rPr>
              <w:b w:val="1"/>
              <w:bCs w:val="1"/>
              <w:color w:val="2f5496"/>
              <w:sz w:val="14"/>
              <w:szCs w:val="14"/>
              <w:rtl w:val="0"/>
            </w:rPr>
            <w:t xml:space="preserve">AMBITO TERRITORIALE DI BRINDISI </w:t>
          </w:r>
        </w:p>
        <w:p w:rsidR="00000000" w:rsidDel="00000000" w:rsidP="00000000" w:rsidRDefault="00000000" w:rsidRPr="00000000" w14:paraId="00000044">
          <w:pPr>
            <w:pStyle w:val="Subtitle"/>
            <w:widowControl w:val="0"/>
            <w:jc w:val="left"/>
            <w:rPr>
              <w:b w:val="1"/>
              <w:bCs w:val="1"/>
              <w:sz w:val="14"/>
              <w:szCs w:val="14"/>
            </w:rPr>
          </w:pPr>
          <w:bookmarkStart w:colFirst="0" w:colLast="0" w:name="_se7bjycq5wp6" w:id="10"/>
          <w:bookmarkEnd w:id="10"/>
          <w:r w:rsidDel="00000000" w:rsidR="00000000" w:rsidRPr="00000000">
            <w:rPr>
              <w:b w:val="1"/>
              <w:bCs w:val="1"/>
              <w:sz w:val="14"/>
              <w:szCs w:val="14"/>
              <w:rtl w:val="0"/>
            </w:rPr>
            <w:t xml:space="preserve">CENTRI IMPIEGO AMBITO DI BRINDISI</w:t>
          </w:r>
        </w:p>
        <w:p w:rsidR="00000000" w:rsidDel="00000000" w:rsidP="00000000" w:rsidRDefault="00000000" w:rsidRPr="00000000" w14:paraId="00000045">
          <w:pPr>
            <w:pStyle w:val="Subtitle"/>
            <w:widowControl w:val="0"/>
            <w:jc w:val="left"/>
            <w:rPr>
              <w:color w:val="ed7d31"/>
              <w:sz w:val="16"/>
              <w:szCs w:val="16"/>
            </w:rPr>
          </w:pPr>
          <w:bookmarkStart w:colFirst="0" w:colLast="0" w:name="_eujnuwizabc3" w:id="11"/>
          <w:bookmarkEnd w:id="11"/>
          <w:r w:rsidDel="00000000" w:rsidR="00000000" w:rsidRPr="00000000">
            <w:rPr>
              <w:b w:val="0"/>
              <w:bCs w:val="0"/>
              <w:i w:val="0"/>
              <w:iCs w:val="0"/>
              <w:smallCaps w:val="0"/>
              <w:strike w:val="0"/>
              <w:color w:val="0563c1"/>
              <w:sz w:val="14"/>
              <w:szCs w:val="14"/>
              <w:u w:val="single"/>
              <w:shd w:fill="auto" w:val="clear"/>
              <w:vertAlign w:val="baseline"/>
              <w:rtl w:val="0"/>
            </w:rPr>
            <w:t xml:space="preserve"> c</w:t>
          </w:r>
          <w:r w:rsidDel="00000000" w:rsidR="00000000" w:rsidRPr="00000000">
            <w:rPr>
              <w:b w:val="0"/>
              <w:bCs w:val="0"/>
              <w:i w:val="0"/>
              <w:iCs w:val="0"/>
              <w:smallCaps w:val="0"/>
              <w:strike w:val="0"/>
              <w:color w:val="000080"/>
              <w:sz w:val="14"/>
              <w:szCs w:val="14"/>
              <w:u w:val="single"/>
              <w:shd w:fill="auto" w:val="clear"/>
              <w:vertAlign w:val="baseline"/>
              <w:rtl w:val="0"/>
            </w:rPr>
            <w:t xml:space="preserve">omunicazione.brindisi@arpal.regione.puglia.it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6">
          <w:pPr>
            <w:widowControl w:val="0"/>
            <w:rPr>
              <w:color w:val="0044d6"/>
              <w:sz w:val="16"/>
              <w:szCs w:val="16"/>
              <w:u w:val="singl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7">
          <w:pPr>
            <w:widowControl w:val="0"/>
            <w:rPr>
              <w:b w:val="1"/>
              <w:bCs w:val="1"/>
              <w:color w:val="2f5496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8">
    <w:pPr>
      <w:rPr>
        <w:sz w:val="15"/>
        <w:szCs w:val="15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2"/>
      <w:tblW w:w="9493.0" w:type="dxa"/>
      <w:jc w:val="left"/>
      <w:tblLayout w:type="fixed"/>
      <w:tblLook w:val="0600"/>
    </w:tblPr>
    <w:tblGrid>
      <w:gridCol w:w="4604"/>
      <w:gridCol w:w="4889"/>
      <w:tblGridChange w:id="0">
        <w:tblGrid>
          <w:gridCol w:w="4604"/>
          <w:gridCol w:w="4889"/>
        </w:tblGrid>
      </w:tblGridChange>
    </w:tblGrid>
    <w:tr>
      <w:trPr>
        <w:cantSplit w:val="1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</w:tcPr>
        <w:p w:rsidR="00000000" w:rsidDel="00000000" w:rsidP="00000000" w:rsidRDefault="00000000" w:rsidRPr="00000000" w14:paraId="0000003A">
          <w:pPr>
            <w:widowControl w:val="0"/>
            <w:rPr>
              <w:sz w:val="16"/>
              <w:szCs w:val="16"/>
            </w:rPr>
          </w:pPr>
          <w:r w:rsidDel="00000000" w:rsidR="00000000" w:rsidRPr="00000000">
            <w:rPr/>
            <w:drawing>
              <wp:inline distB="0" distT="0" distL="0" distR="0">
                <wp:extent cx="2642870" cy="50419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2870" cy="5041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</w:tcPr>
        <w:p w:rsidR="00000000" w:rsidDel="00000000" w:rsidP="00000000" w:rsidRDefault="00000000" w:rsidRPr="00000000" w14:paraId="0000003B">
          <w:pPr>
            <w:pStyle w:val="Subtitle"/>
            <w:widowControl w:val="0"/>
            <w:jc w:val="left"/>
            <w:rPr>
              <w:b w:val="1"/>
              <w:bCs w:val="1"/>
              <w:sz w:val="22"/>
              <w:szCs w:val="22"/>
            </w:rPr>
          </w:pPr>
          <w:bookmarkStart w:colFirst="0" w:colLast="0" w:name="_30j0zll" w:id="3"/>
          <w:bookmarkEnd w:id="3"/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pStyle w:val="Subtitle"/>
            <w:widowControl w:val="0"/>
            <w:jc w:val="left"/>
            <w:rPr>
              <w:color w:val="767171"/>
              <w:sz w:val="26"/>
              <w:szCs w:val="26"/>
            </w:rPr>
          </w:pPr>
          <w:bookmarkStart w:colFirst="0" w:colLast="0" w:name="_3znysh7" w:id="4"/>
          <w:bookmarkEnd w:id="4"/>
          <w:r w:rsidDel="00000000" w:rsidR="00000000" w:rsidRPr="00000000">
            <w:rPr>
              <w:color w:val="767171"/>
              <w:sz w:val="26"/>
              <w:szCs w:val="26"/>
              <w:rtl w:val="0"/>
            </w:rPr>
            <w:t xml:space="preserve">       COMUNICATO STAMPA</w:t>
          </w:r>
        </w:p>
        <w:p w:rsidR="00000000" w:rsidDel="00000000" w:rsidP="00000000" w:rsidRDefault="00000000" w:rsidRPr="00000000" w14:paraId="0000003D">
          <w:pPr>
            <w:pStyle w:val="Subtitle"/>
            <w:widowControl w:val="0"/>
            <w:jc w:val="left"/>
            <w:rPr>
              <w:color w:val="767171"/>
              <w:sz w:val="16"/>
              <w:szCs w:val="16"/>
            </w:rPr>
          </w:pPr>
          <w:bookmarkStart w:colFirst="0" w:colLast="0" w:name="_2et92p0" w:id="5"/>
          <w:bookmarkEnd w:id="5"/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E">
    <w:pPr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767171"/>
        <w:sz w:val="21"/>
        <w:szCs w:val="21"/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tabs>
        <w:tab w:val="left" w:leader="none" w:pos="3718"/>
      </w:tabs>
      <w:ind w:right="-145" w:firstLine="0"/>
      <w:jc w:val="center"/>
    </w:pPr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ed7d31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hyperlink" Target="http://www.arpal.regione.puglia.it/" TargetMode="External"/><Relationship Id="rId10" Type="http://schemas.openxmlformats.org/officeDocument/2006/relationships/hyperlink" Target="https://arpal.regione.puglia.it/capgrptv/zf/index.php/servizi-aggiuntivi/index/index/idtesto/122" TargetMode="External"/><Relationship Id="rId21" Type="http://schemas.openxmlformats.org/officeDocument/2006/relationships/footer" Target="footer2.xml"/><Relationship Id="rId13" Type="http://schemas.openxmlformats.org/officeDocument/2006/relationships/hyperlink" Target="mailto:comunicazione.brindisi@arpal.regione.puglia.it" TargetMode="External"/><Relationship Id="rId12" Type="http://schemas.openxmlformats.org/officeDocument/2006/relationships/hyperlink" Target="mailto:comunicazione@arpal.regione.puglia.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rpal.regione.puglia.it/capgrptv/zf/index.php/servizi-aggiuntivi/index/index/idtesto/122" TargetMode="External"/><Relationship Id="rId15" Type="http://schemas.openxmlformats.org/officeDocument/2006/relationships/hyperlink" Target="mailto:ido.francavilla@regione.puglia.it" TargetMode="External"/><Relationship Id="rId14" Type="http://schemas.openxmlformats.org/officeDocument/2006/relationships/hyperlink" Target="mailto:ido.brindisi@regione.puglia.it" TargetMode="External"/><Relationship Id="rId17" Type="http://schemas.openxmlformats.org/officeDocument/2006/relationships/hyperlink" Target="mailto:ido.ostuni@regione.puglia.it" TargetMode="External"/><Relationship Id="rId16" Type="http://schemas.openxmlformats.org/officeDocument/2006/relationships/hyperlink" Target="mailto:ido.francavilla@regione.puglia.it" TargetMode="External"/><Relationship Id="rId5" Type="http://schemas.openxmlformats.org/officeDocument/2006/relationships/styles" Target="styles.xml"/><Relationship Id="rId19" Type="http://schemas.openxmlformats.org/officeDocument/2006/relationships/header" Target="header2.xml"/><Relationship Id="rId6" Type="http://schemas.openxmlformats.org/officeDocument/2006/relationships/hyperlink" Target="https://rb.gy/n66xpv" TargetMode="External"/><Relationship Id="rId18" Type="http://schemas.openxmlformats.org/officeDocument/2006/relationships/header" Target="header1.xml"/><Relationship Id="rId7" Type="http://schemas.openxmlformats.org/officeDocument/2006/relationships/hyperlink" Target="https://lavoroperte.regione.puglia.it/welcomepage/" TargetMode="External"/><Relationship Id="rId8" Type="http://schemas.openxmlformats.org/officeDocument/2006/relationships/hyperlink" Target="https://www.facebook.com/Centri-Impiego-Brindisi-e-provincia-104086858973094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tilliumWeb-regular.ttf"/><Relationship Id="rId2" Type="http://schemas.openxmlformats.org/officeDocument/2006/relationships/font" Target="fonts/TitilliumWeb-bold.ttf"/><Relationship Id="rId3" Type="http://schemas.openxmlformats.org/officeDocument/2006/relationships/font" Target="fonts/TitilliumWeb-italic.ttf"/><Relationship Id="rId4" Type="http://schemas.openxmlformats.org/officeDocument/2006/relationships/font" Target="fonts/TitilliumWeb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